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B96" w:rsidRPr="001C708D" w:rsidRDefault="001C708D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</w:rPr>
      </w:pPr>
      <w:r w:rsidRPr="001C708D">
        <w:rPr>
          <w:color w:val="000000"/>
          <w:sz w:val="30"/>
          <w:szCs w:val="30"/>
        </w:rPr>
        <w:t xml:space="preserve">Конкурс на </w:t>
      </w:r>
      <w:proofErr w:type="spellStart"/>
      <w:r w:rsidRPr="001C708D">
        <w:rPr>
          <w:color w:val="000000"/>
          <w:sz w:val="30"/>
          <w:szCs w:val="30"/>
        </w:rPr>
        <w:t>отримання</w:t>
      </w:r>
      <w:proofErr w:type="spellEnd"/>
      <w:r w:rsidRPr="001C708D">
        <w:rPr>
          <w:color w:val="000000"/>
          <w:sz w:val="30"/>
          <w:szCs w:val="30"/>
        </w:rPr>
        <w:t xml:space="preserve"> </w:t>
      </w:r>
      <w:proofErr w:type="spellStart"/>
      <w:r w:rsidRPr="001C708D">
        <w:rPr>
          <w:color w:val="000000"/>
          <w:sz w:val="30"/>
          <w:szCs w:val="30"/>
        </w:rPr>
        <w:t>співфінансування</w:t>
      </w:r>
      <w:proofErr w:type="spellEnd"/>
      <w:r w:rsidRPr="001C708D">
        <w:rPr>
          <w:color w:val="000000"/>
          <w:sz w:val="30"/>
          <w:szCs w:val="30"/>
        </w:rPr>
        <w:t xml:space="preserve"> для </w:t>
      </w:r>
      <w:proofErr w:type="spellStart"/>
      <w:r w:rsidRPr="001C708D">
        <w:rPr>
          <w:color w:val="000000"/>
          <w:sz w:val="30"/>
          <w:szCs w:val="30"/>
        </w:rPr>
        <w:t>надання</w:t>
      </w:r>
      <w:proofErr w:type="spellEnd"/>
      <w:r w:rsidRPr="001C708D">
        <w:rPr>
          <w:color w:val="000000"/>
          <w:sz w:val="30"/>
          <w:szCs w:val="30"/>
        </w:rPr>
        <w:t xml:space="preserve"> </w:t>
      </w:r>
      <w:proofErr w:type="spellStart"/>
      <w:r w:rsidRPr="001C708D">
        <w:rPr>
          <w:color w:val="000000"/>
          <w:sz w:val="30"/>
          <w:szCs w:val="30"/>
        </w:rPr>
        <w:t>сервісних</w:t>
      </w:r>
      <w:proofErr w:type="spellEnd"/>
      <w:r w:rsidRPr="001C708D">
        <w:rPr>
          <w:color w:val="000000"/>
          <w:sz w:val="30"/>
          <w:szCs w:val="30"/>
        </w:rPr>
        <w:t xml:space="preserve"> </w:t>
      </w:r>
      <w:proofErr w:type="spellStart"/>
      <w:r w:rsidRPr="001C708D">
        <w:rPr>
          <w:color w:val="000000"/>
          <w:sz w:val="30"/>
          <w:szCs w:val="30"/>
        </w:rPr>
        <w:t>послуг</w:t>
      </w:r>
      <w:proofErr w:type="spellEnd"/>
      <w:r w:rsidRPr="001C708D">
        <w:rPr>
          <w:color w:val="000000"/>
          <w:sz w:val="30"/>
          <w:szCs w:val="30"/>
        </w:rPr>
        <w:t xml:space="preserve"> </w:t>
      </w:r>
      <w:proofErr w:type="spellStart"/>
      <w:r w:rsidRPr="001C708D">
        <w:rPr>
          <w:color w:val="000000"/>
          <w:sz w:val="30"/>
          <w:szCs w:val="30"/>
        </w:rPr>
        <w:t>аграрним</w:t>
      </w:r>
      <w:proofErr w:type="spellEnd"/>
      <w:r w:rsidRPr="001C708D">
        <w:rPr>
          <w:color w:val="000000"/>
          <w:sz w:val="30"/>
          <w:szCs w:val="30"/>
        </w:rPr>
        <w:t xml:space="preserve"> мікро, </w:t>
      </w:r>
      <w:proofErr w:type="spellStart"/>
      <w:r w:rsidRPr="001C708D">
        <w:rPr>
          <w:color w:val="000000"/>
          <w:sz w:val="30"/>
          <w:szCs w:val="30"/>
        </w:rPr>
        <w:t>малим</w:t>
      </w:r>
      <w:proofErr w:type="spellEnd"/>
      <w:r w:rsidRPr="001C708D">
        <w:rPr>
          <w:color w:val="000000"/>
          <w:sz w:val="30"/>
          <w:szCs w:val="30"/>
        </w:rPr>
        <w:t xml:space="preserve">, </w:t>
      </w:r>
      <w:proofErr w:type="spellStart"/>
      <w:r w:rsidRPr="001C708D">
        <w:rPr>
          <w:color w:val="000000"/>
          <w:sz w:val="30"/>
          <w:szCs w:val="30"/>
        </w:rPr>
        <w:t>середнім</w:t>
      </w:r>
      <w:proofErr w:type="spellEnd"/>
      <w:r w:rsidRPr="001C708D">
        <w:rPr>
          <w:color w:val="000000"/>
          <w:sz w:val="30"/>
          <w:szCs w:val="30"/>
        </w:rPr>
        <w:t xml:space="preserve"> </w:t>
      </w:r>
      <w:proofErr w:type="spellStart"/>
      <w:proofErr w:type="gramStart"/>
      <w:r w:rsidRPr="001C708D">
        <w:rPr>
          <w:color w:val="000000"/>
          <w:sz w:val="30"/>
          <w:szCs w:val="30"/>
        </w:rPr>
        <w:t>п</w:t>
      </w:r>
      <w:proofErr w:type="gramEnd"/>
      <w:r w:rsidRPr="001C708D">
        <w:rPr>
          <w:color w:val="000000"/>
          <w:sz w:val="30"/>
          <w:szCs w:val="30"/>
        </w:rPr>
        <w:t>ідприємствам</w:t>
      </w:r>
      <w:proofErr w:type="spellEnd"/>
      <w:r w:rsidRPr="001C708D">
        <w:rPr>
          <w:color w:val="000000"/>
          <w:sz w:val="30"/>
          <w:szCs w:val="30"/>
        </w:rPr>
        <w:t xml:space="preserve"> (ММСП)</w:t>
      </w:r>
    </w:p>
    <w:p w:rsidR="003C7BB1" w:rsidRPr="008173F4" w:rsidRDefault="003C7BB1" w:rsidP="00F834F0">
      <w:pPr>
        <w:pStyle w:val="3"/>
        <w:shd w:val="clear" w:color="auto" w:fill="FFFFFF"/>
        <w:spacing w:before="0" w:beforeAutospacing="0" w:after="0" w:afterAutospacing="0" w:line="228" w:lineRule="auto"/>
        <w:jc w:val="center"/>
        <w:rPr>
          <w:color w:val="000000"/>
          <w:sz w:val="30"/>
          <w:szCs w:val="30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P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</w:t>
      </w:r>
      <w:r w:rsidR="00D6326C" w:rsidRP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1C708D" w:rsidRP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– 2024 роки</w:t>
      </w:r>
      <w:r w:rsidR="00E456CA" w:rsidRP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(орієнтовно)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4A4B2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підконтрольна Україні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від 1</w:t>
      </w:r>
      <w:r w:rsidR="001C708D" w:rsidRP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0,8 до 18 млн грн</w:t>
      </w:r>
      <w:r w:rsidR="001C708D">
        <w:rPr>
          <w:rFonts w:ascii="Arial" w:hAnsi="Arial" w:cs="Arial"/>
          <w:color w:val="405E66"/>
          <w:shd w:val="clear" w:color="auto" w:fill="FFFFFF"/>
        </w:rPr>
        <w:t> </w:t>
      </w:r>
      <w:r w:rsid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456C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</w:t>
      </w:r>
      <w:r w:rsid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8 проєктів</w:t>
      </w:r>
      <w:r w:rsidR="00E456C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5.Дедлайн: 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E456C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</w:t>
      </w:r>
      <w:r w:rsidR="001C708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59356F" w:rsidRPr="0059356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456C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жовтня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B905F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AA355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="00E456CA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(черговий етап)</w:t>
      </w:r>
    </w:p>
    <w:p w:rsidR="00AA3B96" w:rsidRPr="002E397F" w:rsidRDefault="00AA3B96" w:rsidP="002E397F">
      <w:pPr>
        <w:pStyle w:val="a5"/>
        <w:spacing w:before="0" w:beforeAutospacing="0" w:after="0" w:afterAutospacing="0"/>
        <w:ind w:firstLine="567"/>
        <w:jc w:val="both"/>
        <w:rPr>
          <w:b/>
          <w:color w:val="000000" w:themeColor="text1"/>
          <w:spacing w:val="-2"/>
          <w:sz w:val="26"/>
          <w:szCs w:val="26"/>
          <w:lang w:val="uk-UA"/>
        </w:rPr>
      </w:pPr>
    </w:p>
    <w:p w:rsidR="00AA3B96" w:rsidRPr="002E397F" w:rsidRDefault="00AA3B96" w:rsidP="00E456CA">
      <w:pPr>
        <w:pStyle w:val="a5"/>
        <w:spacing w:before="0" w:beforeAutospacing="0" w:after="0" w:afterAutospacing="0"/>
        <w:ind w:firstLine="567"/>
        <w:jc w:val="both"/>
        <w:rPr>
          <w:b/>
          <w:color w:val="000000" w:themeColor="text1"/>
          <w:spacing w:val="-2"/>
          <w:sz w:val="26"/>
          <w:szCs w:val="26"/>
          <w:lang w:val="uk-UA"/>
        </w:rPr>
      </w:pPr>
      <w:r w:rsidRPr="002E397F">
        <w:rPr>
          <w:rFonts w:eastAsiaTheme="minorHAnsi"/>
          <w:color w:val="000000" w:themeColor="text1"/>
          <w:spacing w:val="-2"/>
          <w:sz w:val="26"/>
          <w:szCs w:val="26"/>
          <w:lang w:val="uk-UA" w:eastAsia="en-US"/>
        </w:rPr>
        <w:t>6. Учасник(и):</w:t>
      </w:r>
      <w:r w:rsidR="003C7BB1" w:rsidRPr="002E397F">
        <w:rPr>
          <w:b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C7BB1" w:rsidRPr="001C708D">
        <w:rPr>
          <w:b/>
          <w:color w:val="000000" w:themeColor="text1"/>
          <w:spacing w:val="-2"/>
          <w:sz w:val="26"/>
          <w:szCs w:val="26"/>
          <w:lang w:val="uk-UA"/>
        </w:rPr>
        <w:t>юридичні особи</w:t>
      </w:r>
      <w:r w:rsidR="002E397F">
        <w:rPr>
          <w:b/>
          <w:color w:val="000000" w:themeColor="text1"/>
          <w:spacing w:val="-2"/>
          <w:sz w:val="26"/>
          <w:szCs w:val="26"/>
          <w:lang w:val="uk-UA"/>
        </w:rPr>
        <w:t xml:space="preserve">, </w:t>
      </w:r>
      <w:r w:rsidR="002E397F" w:rsidRPr="002E397F">
        <w:rPr>
          <w:b/>
          <w:color w:val="000000" w:themeColor="text1"/>
          <w:spacing w:val="-2"/>
          <w:sz w:val="26"/>
          <w:szCs w:val="26"/>
          <w:lang w:val="uk-UA"/>
        </w:rPr>
        <w:t>недержавн</w:t>
      </w:r>
      <w:r w:rsidR="002E397F" w:rsidRPr="002E397F">
        <w:rPr>
          <w:b/>
          <w:color w:val="000000" w:themeColor="text1"/>
          <w:spacing w:val="-2"/>
          <w:sz w:val="26"/>
          <w:szCs w:val="26"/>
          <w:lang w:val="uk-UA"/>
        </w:rPr>
        <w:t>і</w:t>
      </w:r>
      <w:r w:rsidR="002E397F" w:rsidRPr="002E397F">
        <w:rPr>
          <w:b/>
          <w:color w:val="000000" w:themeColor="text1"/>
          <w:spacing w:val="-2"/>
          <w:sz w:val="26"/>
          <w:szCs w:val="26"/>
          <w:lang w:val="uk-UA"/>
        </w:rPr>
        <w:t xml:space="preserve"> суб’єкт</w:t>
      </w:r>
      <w:r w:rsidR="002E397F" w:rsidRPr="002E397F">
        <w:rPr>
          <w:b/>
          <w:color w:val="000000" w:themeColor="text1"/>
          <w:spacing w:val="-2"/>
          <w:sz w:val="26"/>
          <w:szCs w:val="26"/>
          <w:lang w:val="uk-UA"/>
        </w:rPr>
        <w:t>и</w:t>
      </w:r>
      <w:r w:rsidR="002E397F" w:rsidRPr="002E397F">
        <w:rPr>
          <w:b/>
          <w:color w:val="000000" w:themeColor="text1"/>
          <w:spacing w:val="-2"/>
          <w:sz w:val="26"/>
          <w:szCs w:val="26"/>
          <w:lang w:val="uk-UA"/>
        </w:rPr>
        <w:t xml:space="preserve"> господарювання</w:t>
      </w:r>
    </w:p>
    <w:p w:rsidR="00AA3B96" w:rsidRDefault="00AA3B96" w:rsidP="00E456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Default="00AA3B96" w:rsidP="00E456C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7. Виконавець: </w:t>
      </w:r>
      <w:r w:rsidR="003C7BB1" w:rsidRPr="003C7BB1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>Кімонікс Інтернешнл</w:t>
      </w:r>
    </w:p>
    <w:p w:rsidR="00E456CA" w:rsidRPr="00AA3B96" w:rsidRDefault="00E456CA" w:rsidP="00E456C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3C7BB1" w:rsidRDefault="00AA3B96" w:rsidP="00E456CA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C7BB1">
        <w:rPr>
          <w:color w:val="000000" w:themeColor="text1"/>
          <w:spacing w:val="-2"/>
          <w:sz w:val="26"/>
          <w:szCs w:val="26"/>
          <w:lang w:val="uk-UA"/>
        </w:rPr>
        <w:t>підтримка аграріїв</w:t>
      </w:r>
      <w:r w:rsidR="002E397F">
        <w:rPr>
          <w:color w:val="000000" w:themeColor="text1"/>
          <w:spacing w:val="-2"/>
          <w:sz w:val="26"/>
          <w:szCs w:val="26"/>
          <w:lang w:val="uk-UA"/>
        </w:rPr>
        <w:t xml:space="preserve"> (ММСП)</w:t>
      </w:r>
      <w:r w:rsidR="001C708D">
        <w:rPr>
          <w:color w:val="000000" w:themeColor="text1"/>
          <w:spacing w:val="-2"/>
          <w:sz w:val="26"/>
          <w:szCs w:val="26"/>
          <w:lang w:val="uk-UA"/>
        </w:rPr>
        <w:t>, надання супроводжуючих послуг</w:t>
      </w:r>
      <w:r w:rsidR="002E397F">
        <w:rPr>
          <w:color w:val="000000" w:themeColor="text1"/>
          <w:spacing w:val="-2"/>
          <w:sz w:val="26"/>
          <w:szCs w:val="26"/>
          <w:lang w:val="uk-UA"/>
        </w:rPr>
        <w:t>.</w:t>
      </w:r>
    </w:p>
    <w:p w:rsidR="00F834F0" w:rsidRPr="001C708D" w:rsidRDefault="00F834F0" w:rsidP="001C70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val="uk-UA" w:eastAsia="ru-RU"/>
        </w:rPr>
      </w:pPr>
    </w:p>
    <w:p w:rsidR="001C708D" w:rsidRP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C708D">
        <w:rPr>
          <w:color w:val="000000" w:themeColor="text1"/>
          <w:sz w:val="26"/>
          <w:szCs w:val="26"/>
          <w:lang w:val="uk-UA"/>
        </w:rPr>
        <w:t>Програма USAID АГРО спів-фінансує дієві бізнес-плани з надання сервісних послуг для аграрних мікро, малих, середніх підприємств (ММСП).</w:t>
      </w:r>
    </w:p>
    <w:p w:rsidR="001C708D" w:rsidRP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C708D">
        <w:rPr>
          <w:color w:val="000000" w:themeColor="text1"/>
          <w:sz w:val="26"/>
          <w:szCs w:val="26"/>
          <w:lang w:val="uk-UA"/>
        </w:rPr>
        <w:t xml:space="preserve">Мета цієї програми співфінансування – забезпечити сільськогосподарські ММСП своєчасними та якісними послугами, які підтримають їх </w:t>
      </w:r>
      <w:proofErr w:type="spellStart"/>
      <w:r w:rsidRPr="001C708D">
        <w:rPr>
          <w:color w:val="000000" w:themeColor="text1"/>
          <w:sz w:val="26"/>
          <w:szCs w:val="26"/>
          <w:lang w:val="uk-UA"/>
        </w:rPr>
        <w:t>конкуренто</w:t>
      </w:r>
      <w:r>
        <w:rPr>
          <w:color w:val="000000" w:themeColor="text1"/>
          <w:sz w:val="26"/>
          <w:szCs w:val="26"/>
          <w:lang w:val="uk-UA"/>
        </w:rPr>
        <w:t>-</w:t>
      </w:r>
      <w:r w:rsidRPr="001C708D">
        <w:rPr>
          <w:color w:val="000000" w:themeColor="text1"/>
          <w:sz w:val="26"/>
          <w:szCs w:val="26"/>
          <w:lang w:val="uk-UA"/>
        </w:rPr>
        <w:t>спроможність</w:t>
      </w:r>
      <w:proofErr w:type="spellEnd"/>
      <w:r w:rsidRPr="001C708D">
        <w:rPr>
          <w:color w:val="000000" w:themeColor="text1"/>
          <w:sz w:val="26"/>
          <w:szCs w:val="26"/>
          <w:lang w:val="uk-UA"/>
        </w:rPr>
        <w:t xml:space="preserve"> і сталість виробництва, збільшать додану вартість продукції та сприятимуть впровадженню нових технологій. Діяльність у межах програми також дозволить налагодити активнішу співпрацю між сервісними компаніями та ММСП. </w:t>
      </w:r>
    </w:p>
    <w:p w:rsidR="001C708D" w:rsidRP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C708D">
        <w:rPr>
          <w:color w:val="000000" w:themeColor="text1"/>
          <w:sz w:val="26"/>
          <w:szCs w:val="26"/>
          <w:lang w:val="uk-UA"/>
        </w:rPr>
        <w:t>Програма USAID АГРО готова спів-фінансувати 8-ми проєктів із загальним бюджетом до 122,5 млн грн (з розрахунку від 10,8 до 18 млн грн на проєкт).</w:t>
      </w:r>
    </w:p>
    <w:p w:rsidR="001C708D" w:rsidRP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C708D">
        <w:rPr>
          <w:color w:val="000000" w:themeColor="text1"/>
          <w:sz w:val="26"/>
          <w:szCs w:val="26"/>
          <w:lang w:val="uk-UA"/>
        </w:rPr>
        <w:t>Послуги можуть включати, але не обмежуються наступним переліком: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з обробітку ґрунту.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Комплекс послуг щодо підготовки насіння до посіву.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мобільного насіннєвого заводу.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з догляду за посівами та збирання врожаю.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Логістичні та експедиторські послуги.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з внесення рідких добрив та послуги з диференційного внесення добрив.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посіву та точного посіву.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Послуги </w:t>
      </w:r>
      <w:proofErr w:type="spellStart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агроконсалтингу</w:t>
      </w:r>
      <w:proofErr w:type="spellEnd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технологічного супроводу (в т. ч. консалтингу, що базується на агрономічних та лабораторних дослідженнях).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Послуги з </w:t>
      </w:r>
      <w:proofErr w:type="spellStart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цифровізації</w:t>
      </w:r>
      <w:proofErr w:type="spellEnd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сільського господарства та автоматизації процесів.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у тваринництві та аквакультурі (розведення та зростання продуктивності тварин, ветеринарні послуги, зоотехнічний аналіз, технології відгодівлі та інші відповідні послуги).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Послуги з ресурсного аудиту аграрних ММСП та запровадження енергозберігаючих технологій.</w:t>
      </w:r>
    </w:p>
    <w:p w:rsidR="001C708D" w:rsidRPr="001C708D" w:rsidRDefault="001C708D" w:rsidP="001C708D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Інші послуги, що дозволяють досягти поставленої мети.</w:t>
      </w:r>
    </w:p>
    <w:p w:rsid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C708D">
        <w:rPr>
          <w:color w:val="000000" w:themeColor="text1"/>
          <w:sz w:val="26"/>
          <w:szCs w:val="26"/>
          <w:lang w:val="uk-UA"/>
        </w:rPr>
        <w:t>Повний опис технічного завдання та інструкцій щодо підготовки та подання заявки дивіться за </w:t>
      </w:r>
      <w:hyperlink r:id="rId6" w:tgtFrame="_blank" w:history="1">
        <w:r w:rsidRPr="001C708D">
          <w:rPr>
            <w:rStyle w:val="a4"/>
            <w:sz w:val="26"/>
            <w:szCs w:val="26"/>
            <w:lang w:val="uk-UA"/>
          </w:rPr>
          <w:t>посила</w:t>
        </w:r>
        <w:r w:rsidRPr="001C708D">
          <w:rPr>
            <w:rStyle w:val="a4"/>
            <w:sz w:val="26"/>
            <w:szCs w:val="26"/>
            <w:lang w:val="uk-UA"/>
          </w:rPr>
          <w:t>н</w:t>
        </w:r>
        <w:r w:rsidRPr="001C708D">
          <w:rPr>
            <w:rStyle w:val="a4"/>
            <w:sz w:val="26"/>
            <w:szCs w:val="26"/>
            <w:lang w:val="uk-UA"/>
          </w:rPr>
          <w:t>ням</w:t>
        </w:r>
      </w:hyperlink>
      <w:r w:rsidRPr="001C708D">
        <w:rPr>
          <w:color w:val="000000" w:themeColor="text1"/>
          <w:sz w:val="26"/>
          <w:szCs w:val="26"/>
          <w:lang w:val="uk-UA"/>
        </w:rPr>
        <w:t>.</w:t>
      </w:r>
    </w:p>
    <w:p w:rsidR="002E397F" w:rsidRPr="001C708D" w:rsidRDefault="002E397F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2E397F">
        <w:rPr>
          <w:color w:val="000000" w:themeColor="text1"/>
          <w:sz w:val="26"/>
          <w:szCs w:val="26"/>
          <w:lang w:val="uk-UA"/>
        </w:rPr>
        <w:t>Заявник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повинен </w:t>
      </w:r>
      <w:proofErr w:type="gramStart"/>
      <w:r w:rsidRPr="002E397F">
        <w:rPr>
          <w:color w:val="000000" w:themeColor="text1"/>
          <w:sz w:val="26"/>
          <w:szCs w:val="26"/>
          <w:lang w:val="uk-UA"/>
        </w:rPr>
        <w:t>бути</w:t>
      </w:r>
      <w:proofErr w:type="gramEnd"/>
      <w:r w:rsidRPr="002E397F">
        <w:rPr>
          <w:color w:val="000000" w:themeColor="text1"/>
          <w:sz w:val="26"/>
          <w:szCs w:val="26"/>
          <w:lang w:val="uk-UA"/>
        </w:rPr>
        <w:t xml:space="preserve"> готовим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співінвестувати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у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дану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діяльність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не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менше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10%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від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загального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бюджету проекту,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включаючи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внески</w:t>
      </w:r>
      <w:proofErr w:type="spellEnd"/>
      <w:r w:rsidRPr="002E397F">
        <w:rPr>
          <w:color w:val="000000" w:themeColor="text1"/>
          <w:sz w:val="26"/>
          <w:szCs w:val="26"/>
          <w:lang w:val="uk-UA"/>
        </w:rPr>
        <w:t xml:space="preserve"> ММСП-</w:t>
      </w:r>
      <w:proofErr w:type="spellStart"/>
      <w:r w:rsidRPr="002E397F">
        <w:rPr>
          <w:color w:val="000000" w:themeColor="text1"/>
          <w:sz w:val="26"/>
          <w:szCs w:val="26"/>
          <w:lang w:val="uk-UA"/>
        </w:rPr>
        <w:t>бенефіціарів</w:t>
      </w:r>
      <w:proofErr w:type="spellEnd"/>
    </w:p>
    <w:p w:rsidR="002E397F" w:rsidRDefault="002E397F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1C708D" w:rsidRP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1C708D">
        <w:rPr>
          <w:color w:val="000000" w:themeColor="text1"/>
          <w:sz w:val="26"/>
          <w:szCs w:val="26"/>
          <w:lang w:val="uk-UA"/>
        </w:rPr>
        <w:t>Дедлайни</w:t>
      </w:r>
      <w:proofErr w:type="spellEnd"/>
      <w:r w:rsidRPr="001C708D">
        <w:rPr>
          <w:color w:val="000000" w:themeColor="text1"/>
          <w:sz w:val="26"/>
          <w:szCs w:val="26"/>
          <w:lang w:val="uk-UA"/>
        </w:rPr>
        <w:t>:</w:t>
      </w:r>
    </w:p>
    <w:p w:rsidR="001C708D" w:rsidRPr="001C708D" w:rsidRDefault="001C708D" w:rsidP="001C708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 28 квітня 2023 р. – зареєструватися для участі у </w:t>
      </w:r>
      <w:proofErr w:type="spellStart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передзаявочному</w:t>
      </w:r>
      <w:proofErr w:type="spellEnd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онлайн-семінарі</w:t>
      </w:r>
      <w:proofErr w:type="spellEnd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(електронна </w:t>
      </w:r>
      <w:proofErr w:type="spellStart"/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адреса </w:t>
      </w:r>
      <w:hyperlink r:id="rId7" w:history="1">
        <w:r w:rsidRPr="001C708D">
          <w:rPr>
            <w:rStyle w:val="a4"/>
            <w:rFonts w:ascii="Times New Roman" w:eastAsia="Times New Roman" w:hAnsi="Times New Roman" w:cs="Times New Roman"/>
            <w:sz w:val="26"/>
            <w:szCs w:val="26"/>
            <w:lang w:val="uk-UA" w:eastAsia="ru-RU"/>
          </w:rPr>
          <w:t>su</w:t>
        </w:r>
        <w:proofErr w:type="spellEnd"/>
        <w:r w:rsidRPr="001C708D">
          <w:rPr>
            <w:rStyle w:val="a4"/>
            <w:rFonts w:ascii="Times New Roman" w:eastAsia="Times New Roman" w:hAnsi="Times New Roman" w:cs="Times New Roman"/>
            <w:sz w:val="26"/>
            <w:szCs w:val="26"/>
            <w:lang w:val="uk-UA" w:eastAsia="ru-RU"/>
          </w:rPr>
          <w:t>bawards@chemonics.com</w:t>
        </w:r>
      </w:hyperlink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)</w:t>
      </w:r>
    </w:p>
    <w:p w:rsidR="001C708D" w:rsidRPr="001C708D" w:rsidRDefault="001C708D" w:rsidP="001C708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02 травня 2023 р. з 11.00 до 13.00 АГРО проведе семінар для першого етапу</w:t>
      </w:r>
    </w:p>
    <w:p w:rsidR="001C708D" w:rsidRPr="001C708D" w:rsidRDefault="001C708D" w:rsidP="001C708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не пізніше 18:00, 8 травня 2023 р</w:t>
      </w:r>
      <w:r w:rsidRPr="001C708D">
        <w:rPr>
          <w:rStyle w:val="a7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. </w:t>
      </w: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– для усіх запитань щодо цього конкурсу.</w:t>
      </w:r>
    </w:p>
    <w:p w:rsidR="001C708D" w:rsidRPr="001C708D" w:rsidRDefault="001C708D" w:rsidP="001C708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C708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не пізніше 18:00 24 травня 2023 р. – кінцевий термін подання заявок (технічна пропозиція, бюджет і супровідні документи) для першого етапу. </w:t>
      </w:r>
      <w:r w:rsidRPr="001C708D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lang w:val="uk-UA"/>
        </w:rPr>
        <w:t>Програма АГРО продовжуватиме приймати заявки до</w:t>
      </w:r>
      <w:bookmarkStart w:id="0" w:name="_GoBack"/>
      <w:bookmarkEnd w:id="0"/>
      <w:r w:rsidRPr="001C708D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lang w:val="uk-UA"/>
        </w:rPr>
        <w:t> </w:t>
      </w:r>
      <w:r w:rsidRPr="001C708D">
        <w:rPr>
          <w:rStyle w:val="a3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18:00,</w:t>
      </w:r>
      <w:r w:rsidRPr="001C708D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lang w:val="uk-UA"/>
        </w:rPr>
        <w:t> </w:t>
      </w:r>
      <w:r w:rsidRPr="001C708D">
        <w:rPr>
          <w:rStyle w:val="a3"/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13 жовтня 2023 р.</w:t>
      </w:r>
      <w:r w:rsidRPr="001C708D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6"/>
          <w:szCs w:val="26"/>
          <w:lang w:val="uk-UA"/>
        </w:rPr>
        <w:t> або до моменту вичерпання коштів.</w:t>
      </w:r>
    </w:p>
    <w:p w:rsidR="001C708D" w:rsidRPr="001C708D" w:rsidRDefault="001C708D" w:rsidP="001C708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C708D">
        <w:rPr>
          <w:color w:val="000000" w:themeColor="text1"/>
          <w:sz w:val="26"/>
          <w:szCs w:val="26"/>
          <w:lang w:val="uk-UA"/>
        </w:rPr>
        <w:t> У будь-якій кореспонденції щодо цього конкурсу прохання в темі листа вказувати його назву: РПЗ №07.</w:t>
      </w:r>
    </w:p>
    <w:p w:rsidR="00E456CA" w:rsidRPr="000736D4" w:rsidRDefault="00E456CA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lang w:val="uk-UA"/>
        </w:rPr>
      </w:pPr>
    </w:p>
    <w:p w:rsidR="0087032E" w:rsidRDefault="00AA3B96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sz w:val="26"/>
          <w:szCs w:val="26"/>
          <w:lang w:val="uk-UA"/>
        </w:rPr>
      </w:pPr>
      <w:r w:rsidRPr="002E397F">
        <w:rPr>
          <w:rStyle w:val="a3"/>
          <w:color w:val="000000" w:themeColor="text1"/>
          <w:sz w:val="26"/>
          <w:szCs w:val="26"/>
          <w:lang w:val="uk-UA"/>
        </w:rPr>
        <w:t>ІнфоДжерела:</w:t>
      </w:r>
      <w:r w:rsidRPr="002E397F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  <w:hyperlink r:id="rId8" w:history="1">
        <w:r w:rsidR="00E456CA" w:rsidRPr="002E397F">
          <w:rPr>
            <w:rStyle w:val="a4"/>
            <w:sz w:val="26"/>
            <w:szCs w:val="26"/>
            <w:lang w:val="uk-UA"/>
          </w:rPr>
          <w:t>Громадській простір</w:t>
        </w:r>
      </w:hyperlink>
      <w:r w:rsidR="0087032E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  <w:r w:rsidR="00E456CA" w:rsidRPr="002E397F">
        <w:rPr>
          <w:rStyle w:val="a3"/>
          <w:b w:val="0"/>
          <w:color w:val="000000" w:themeColor="text1"/>
          <w:sz w:val="26"/>
          <w:szCs w:val="26"/>
          <w:lang w:val="uk-UA"/>
        </w:rPr>
        <w:t>або</w:t>
      </w:r>
    </w:p>
    <w:p w:rsidR="00F834F0" w:rsidRPr="002E397F" w:rsidRDefault="002E397F" w:rsidP="00F834F0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b w:val="0"/>
          <w:color w:val="000000" w:themeColor="text1"/>
          <w:sz w:val="26"/>
          <w:szCs w:val="26"/>
          <w:lang w:val="uk-UA"/>
        </w:rPr>
      </w:pPr>
      <w:hyperlink r:id="rId9" w:history="1">
        <w:r w:rsidRPr="002E397F">
          <w:rPr>
            <w:rStyle w:val="a4"/>
            <w:sz w:val="26"/>
            <w:szCs w:val="26"/>
            <w:lang w:val="uk-UA"/>
          </w:rPr>
          <w:t>https://www.facebook.com/usaid.agro/photos/pb.100064642874228.-2207520000./2442168709299027/?type=3</w:t>
        </w:r>
      </w:hyperlink>
      <w:r>
        <w:rPr>
          <w:rFonts w:ascii="Arial" w:hAnsi="Arial" w:cs="Arial"/>
          <w:color w:val="405E66"/>
          <w:sz w:val="26"/>
          <w:szCs w:val="26"/>
          <w:shd w:val="clear" w:color="auto" w:fill="FFFFFF"/>
          <w:lang w:val="uk-UA"/>
        </w:rPr>
        <w:t xml:space="preserve"> </w:t>
      </w:r>
    </w:p>
    <w:sectPr w:rsidR="00F834F0" w:rsidRPr="002E397F" w:rsidSect="00E456CA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3DFC"/>
    <w:multiLevelType w:val="hybridMultilevel"/>
    <w:tmpl w:val="443C2D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854806"/>
    <w:multiLevelType w:val="multilevel"/>
    <w:tmpl w:val="B154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A90B28"/>
    <w:multiLevelType w:val="multilevel"/>
    <w:tmpl w:val="6F6AA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E5AB8"/>
    <w:rsid w:val="001C708D"/>
    <w:rsid w:val="001E778C"/>
    <w:rsid w:val="002021C6"/>
    <w:rsid w:val="0020735E"/>
    <w:rsid w:val="00292827"/>
    <w:rsid w:val="002E397F"/>
    <w:rsid w:val="00337BAC"/>
    <w:rsid w:val="003C7BB1"/>
    <w:rsid w:val="004A4B2C"/>
    <w:rsid w:val="0054271B"/>
    <w:rsid w:val="0059356F"/>
    <w:rsid w:val="005E0DAB"/>
    <w:rsid w:val="008173F4"/>
    <w:rsid w:val="00834E03"/>
    <w:rsid w:val="0087032E"/>
    <w:rsid w:val="008966F0"/>
    <w:rsid w:val="00926910"/>
    <w:rsid w:val="009A5FB1"/>
    <w:rsid w:val="00AA355B"/>
    <w:rsid w:val="00AA3B96"/>
    <w:rsid w:val="00AC19E9"/>
    <w:rsid w:val="00AF6CAF"/>
    <w:rsid w:val="00B67BEB"/>
    <w:rsid w:val="00B905F0"/>
    <w:rsid w:val="00C638FD"/>
    <w:rsid w:val="00C72410"/>
    <w:rsid w:val="00D6326C"/>
    <w:rsid w:val="00D71B54"/>
    <w:rsid w:val="00E456CA"/>
    <w:rsid w:val="00F760CE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5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45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Emphasis"/>
    <w:basedOn w:val="a0"/>
    <w:uiPriority w:val="20"/>
    <w:qFormat/>
    <w:rsid w:val="001C70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56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456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Emphasis"/>
    <w:basedOn w:val="a0"/>
    <w:uiPriority w:val="20"/>
    <w:qFormat/>
    <w:rsid w:val="001C70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31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460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stir.ua/?grants=konkurs-na-otrymannya-spivfinansuvannya-dlya-nadannya-servisnyh-posluh-ahrarnym-mikro-malym-serednim-pidpryjemstvam-mmsp&amp;fbclid=IwAR22puHg2090WGePQyCaW0d77dPblHgFzlwSX5FKLZ0F0ZpBh_VqediPWjw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gro.subawards@chemoni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t.ly/3oaLlH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acebook.com/usaid.agro/photos/pb.100064642874228.-2207520000./2442168709299027/?type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43</cp:revision>
  <dcterms:created xsi:type="dcterms:W3CDTF">2022-08-19T08:37:00Z</dcterms:created>
  <dcterms:modified xsi:type="dcterms:W3CDTF">2023-07-05T12:54:00Z</dcterms:modified>
</cp:coreProperties>
</file>